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F0FAB" w14:textId="45061AF1" w:rsidR="00BA4F1E" w:rsidRPr="00244901" w:rsidRDefault="00244901" w:rsidP="00BA4F1E">
      <w:pPr>
        <w:pStyle w:val="Titre1"/>
        <w:jc w:val="center"/>
        <w:rPr>
          <w:rFonts w:ascii="Arial Narrow" w:hAnsi="Arial Narrow"/>
          <w:sz w:val="32"/>
          <w:szCs w:val="32"/>
        </w:rPr>
      </w:pPr>
      <w:r w:rsidRPr="00244901">
        <w:rPr>
          <w:color w:val="1F497D"/>
          <w:sz w:val="32"/>
          <w:szCs w:val="32"/>
        </w:rPr>
        <w:t>MASTER NUTRITION, SCIENCES DES ALIMENTS</w:t>
      </w:r>
    </w:p>
    <w:p w14:paraId="5808FDE5" w14:textId="2C918FE0" w:rsidR="00BF7DCE" w:rsidRDefault="00244901" w:rsidP="00BA4F1E">
      <w:pPr>
        <w:spacing w:after="120" w:line="240" w:lineRule="auto"/>
        <w:jc w:val="center"/>
        <w:rPr>
          <w:color w:val="1F497D"/>
          <w:sz w:val="32"/>
          <w:szCs w:val="32"/>
        </w:rPr>
      </w:pPr>
      <w:r w:rsidRPr="00244901">
        <w:rPr>
          <w:rFonts w:ascii="Arial Narrow" w:hAnsi="Arial Narrow"/>
          <w:b/>
          <w:sz w:val="32"/>
          <w:szCs w:val="32"/>
        </w:rPr>
        <w:t xml:space="preserve">Parcours </w:t>
      </w:r>
      <w:r w:rsidRPr="00244901">
        <w:rPr>
          <w:color w:val="1F497D"/>
          <w:sz w:val="32"/>
          <w:szCs w:val="32"/>
        </w:rPr>
        <w:t>Nutrition Internationale</w:t>
      </w:r>
    </w:p>
    <w:p w14:paraId="1D7357D2" w14:textId="77777777" w:rsidR="00244901" w:rsidRPr="00244901" w:rsidRDefault="00244901" w:rsidP="00BA4F1E">
      <w:pPr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C010DCF" w14:textId="77777777" w:rsidR="00727544" w:rsidRPr="00244901" w:rsidRDefault="005A6491" w:rsidP="00BF7DCE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44901">
        <w:rPr>
          <w:rFonts w:ascii="Arial Narrow" w:hAnsi="Arial Narrow"/>
          <w:b/>
          <w:sz w:val="28"/>
          <w:szCs w:val="28"/>
        </w:rPr>
        <w:t>FICHE DE STAGE</w:t>
      </w:r>
      <w:r w:rsidR="00F44EDD" w:rsidRPr="00244901">
        <w:rPr>
          <w:rFonts w:ascii="Arial Narrow" w:hAnsi="Arial Narrow"/>
          <w:b/>
          <w:sz w:val="28"/>
          <w:szCs w:val="28"/>
        </w:rPr>
        <w:t xml:space="preserve"> - Année universitaire 201</w:t>
      </w:r>
      <w:r w:rsidR="004C4159" w:rsidRPr="00244901">
        <w:rPr>
          <w:rFonts w:ascii="Arial Narrow" w:hAnsi="Arial Narrow"/>
          <w:b/>
          <w:sz w:val="28"/>
          <w:szCs w:val="28"/>
        </w:rPr>
        <w:t>7</w:t>
      </w:r>
      <w:r w:rsidR="00F44EDD" w:rsidRPr="00244901">
        <w:rPr>
          <w:rFonts w:ascii="Arial Narrow" w:hAnsi="Arial Narrow"/>
          <w:b/>
          <w:sz w:val="28"/>
          <w:szCs w:val="28"/>
        </w:rPr>
        <w:t>-201</w:t>
      </w:r>
      <w:r w:rsidR="004C4159" w:rsidRPr="00244901">
        <w:rPr>
          <w:rFonts w:ascii="Arial Narrow" w:hAnsi="Arial Narrow"/>
          <w:b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E9717E" w:rsidRPr="00244901" w14:paraId="5EC31534" w14:textId="77777777" w:rsidTr="009F38B3">
        <w:tc>
          <w:tcPr>
            <w:tcW w:w="2093" w:type="dxa"/>
          </w:tcPr>
          <w:p w14:paraId="7F7BB34F" w14:textId="77777777" w:rsidR="0013419F" w:rsidRDefault="0013419F" w:rsidP="00F41D3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D37">
              <w:rPr>
                <w:rFonts w:ascii="Arial Narrow" w:hAnsi="Arial Narrow"/>
                <w:b/>
              </w:rPr>
              <w:t>TITRE</w:t>
            </w:r>
          </w:p>
          <w:p w14:paraId="479ADA4E" w14:textId="77777777" w:rsidR="00E9717E" w:rsidRPr="00BF7DCE" w:rsidRDefault="00E9717E" w:rsidP="00F41D3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41D37">
              <w:rPr>
                <w:rFonts w:ascii="Arial Narrow" w:hAnsi="Arial Narrow"/>
                <w:sz w:val="18"/>
                <w:szCs w:val="18"/>
              </w:rPr>
              <w:t xml:space="preserve">(le plus explicite possible)  </w:t>
            </w:r>
          </w:p>
        </w:tc>
        <w:tc>
          <w:tcPr>
            <w:tcW w:w="7119" w:type="dxa"/>
          </w:tcPr>
          <w:p w14:paraId="1AB5BEE0" w14:textId="77777777" w:rsidR="002C417A" w:rsidRDefault="002C417A" w:rsidP="00F41D37">
            <w:pPr>
              <w:spacing w:after="0" w:line="240" w:lineRule="auto"/>
              <w:rPr>
                <w:rFonts w:ascii="Arial Narrow" w:hAnsi="Arial Narrow"/>
              </w:rPr>
            </w:pPr>
          </w:p>
          <w:p w14:paraId="4968575D" w14:textId="7A368967" w:rsidR="00D95680" w:rsidRDefault="001773A1" w:rsidP="00F41D3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Analyse de la diversité alimentaire des différents membres du ménage au sein d’exploitations agricoles dans la province du </w:t>
            </w:r>
            <w:proofErr w:type="spellStart"/>
            <w:r>
              <w:rPr>
                <w:rFonts w:ascii="Arial Narrow" w:hAnsi="Arial Narrow"/>
              </w:rPr>
              <w:t>Tuy</w:t>
            </w:r>
            <w:proofErr w:type="spellEnd"/>
            <w:r>
              <w:rPr>
                <w:rFonts w:ascii="Arial Narrow" w:hAnsi="Arial Narrow"/>
              </w:rPr>
              <w:t>, Burkina Faso</w:t>
            </w:r>
          </w:p>
          <w:p w14:paraId="502753B8" w14:textId="77777777" w:rsidR="006F5666" w:rsidRPr="001773A1" w:rsidRDefault="006F5666" w:rsidP="00272C63">
            <w:pPr>
              <w:spacing w:after="0"/>
              <w:rPr>
                <w:rFonts w:ascii="Arial Narrow" w:hAnsi="Arial Narrow"/>
              </w:rPr>
            </w:pPr>
          </w:p>
          <w:p w14:paraId="0FC39F4D" w14:textId="77777777" w:rsidR="006F7261" w:rsidRPr="001773A1" w:rsidRDefault="006F7261" w:rsidP="00BF7DC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717E" w:rsidRPr="00F41D37" w14:paraId="36CA7E47" w14:textId="77777777" w:rsidTr="009F38B3">
        <w:tc>
          <w:tcPr>
            <w:tcW w:w="2093" w:type="dxa"/>
          </w:tcPr>
          <w:p w14:paraId="7D11499F" w14:textId="77777777" w:rsidR="0013419F" w:rsidRDefault="0013419F" w:rsidP="00F41D3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D37">
              <w:rPr>
                <w:rFonts w:ascii="Arial Narrow" w:hAnsi="Arial Narrow"/>
                <w:b/>
              </w:rPr>
              <w:t>INSTITUTION ou LABORATOIRE</w:t>
            </w:r>
          </w:p>
          <w:p w14:paraId="1B4261E2" w14:textId="77777777" w:rsidR="00E9717E" w:rsidRPr="00E9717E" w:rsidRDefault="00E9717E" w:rsidP="00BF7D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41D37">
              <w:rPr>
                <w:rFonts w:ascii="Arial Narrow" w:hAnsi="Arial Narrow"/>
                <w:sz w:val="18"/>
                <w:szCs w:val="18"/>
              </w:rPr>
              <w:t xml:space="preserve">(préciser département </w:t>
            </w:r>
            <w:r>
              <w:rPr>
                <w:rFonts w:ascii="Arial Narrow" w:hAnsi="Arial Narrow"/>
                <w:sz w:val="18"/>
                <w:szCs w:val="18"/>
              </w:rPr>
              <w:t xml:space="preserve">ou </w:t>
            </w:r>
            <w:r w:rsidRPr="00F41D37">
              <w:rPr>
                <w:rFonts w:ascii="Arial Narrow" w:hAnsi="Arial Narrow"/>
                <w:sz w:val="18"/>
                <w:szCs w:val="18"/>
              </w:rPr>
              <w:t>unité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41D37">
              <w:rPr>
                <w:rFonts w:ascii="Arial Narrow" w:hAnsi="Arial Narrow"/>
                <w:sz w:val="18"/>
                <w:szCs w:val="18"/>
              </w:rPr>
              <w:t xml:space="preserve">et </w:t>
            </w:r>
            <w:r w:rsidR="00BF7DCE">
              <w:rPr>
                <w:rFonts w:ascii="Arial Narrow" w:hAnsi="Arial Narrow"/>
                <w:sz w:val="18"/>
                <w:szCs w:val="18"/>
              </w:rPr>
              <w:t>NOM</w:t>
            </w:r>
            <w:r w:rsidRPr="00F41D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F7DCE">
              <w:rPr>
                <w:rFonts w:ascii="Arial Narrow" w:hAnsi="Arial Narrow"/>
                <w:sz w:val="18"/>
                <w:szCs w:val="18"/>
              </w:rPr>
              <w:t>de son/sa</w:t>
            </w:r>
            <w:r w:rsidR="00EF14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41D37">
              <w:rPr>
                <w:rFonts w:ascii="Arial Narrow" w:hAnsi="Arial Narrow"/>
                <w:sz w:val="18"/>
                <w:szCs w:val="18"/>
              </w:rPr>
              <w:t>responsable)</w:t>
            </w:r>
          </w:p>
        </w:tc>
        <w:tc>
          <w:tcPr>
            <w:tcW w:w="7119" w:type="dxa"/>
          </w:tcPr>
          <w:p w14:paraId="5CB1DE29" w14:textId="77777777" w:rsidR="008D389D" w:rsidRDefault="008D389D" w:rsidP="00F41D37">
            <w:pPr>
              <w:spacing w:after="0" w:line="240" w:lineRule="auto"/>
              <w:rPr>
                <w:rFonts w:ascii="Arial Narrow" w:hAnsi="Arial Narrow"/>
              </w:rPr>
            </w:pPr>
          </w:p>
          <w:p w14:paraId="2EA4BA8A" w14:textId="77777777" w:rsidR="00254AEF" w:rsidRDefault="00D7445D" w:rsidP="00D0501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IRD - </w:t>
            </w:r>
            <w:r w:rsidR="003718BF">
              <w:rPr>
                <w:rFonts w:ascii="Arial Narrow" w:hAnsi="Arial Narrow"/>
              </w:rPr>
              <w:t>UMR 20</w:t>
            </w:r>
            <w:r w:rsidR="002C417A">
              <w:rPr>
                <w:rFonts w:ascii="Arial Narrow" w:hAnsi="Arial Narrow"/>
              </w:rPr>
              <w:t xml:space="preserve">4 </w:t>
            </w:r>
            <w:proofErr w:type="spellStart"/>
            <w:r w:rsidR="002C417A">
              <w:rPr>
                <w:rFonts w:ascii="Arial Narrow" w:hAnsi="Arial Narrow"/>
              </w:rPr>
              <w:t>Nutripass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r w:rsidR="00254AEF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esponsable Jean-Pierre Guyot) </w:t>
            </w:r>
          </w:p>
          <w:p w14:paraId="00950C57" w14:textId="77777777" w:rsidR="006F7261" w:rsidRDefault="00D7445D" w:rsidP="00D0501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 Nutrition Publique (Responsable Yves Martin-</w:t>
            </w:r>
            <w:proofErr w:type="spellStart"/>
            <w:r>
              <w:rPr>
                <w:rFonts w:ascii="Arial Narrow" w:hAnsi="Arial Narrow"/>
              </w:rPr>
              <w:t>Prével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71070EAA" w14:textId="77777777" w:rsidR="007B3B90" w:rsidRPr="00F41D37" w:rsidRDefault="007B3B90" w:rsidP="00D0501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Axe Sécurité Alimentaire et nutritionnelle (Responsable Mathilde </w:t>
            </w:r>
            <w:proofErr w:type="spellStart"/>
            <w:r>
              <w:rPr>
                <w:rFonts w:ascii="Arial Narrow" w:hAnsi="Arial Narrow"/>
              </w:rPr>
              <w:t>Savy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</w:tr>
      <w:tr w:rsidR="00E9717E" w:rsidRPr="00F41D37" w14:paraId="26EA702C" w14:textId="77777777" w:rsidTr="009F38B3">
        <w:tc>
          <w:tcPr>
            <w:tcW w:w="2093" w:type="dxa"/>
          </w:tcPr>
          <w:p w14:paraId="115B4C2D" w14:textId="77777777" w:rsidR="0013419F" w:rsidRDefault="0013419F" w:rsidP="00F41D3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D37">
              <w:rPr>
                <w:rFonts w:ascii="Arial Narrow" w:hAnsi="Arial Narrow"/>
                <w:b/>
              </w:rPr>
              <w:t>CONTEXTE</w:t>
            </w:r>
          </w:p>
          <w:p w14:paraId="768620C7" w14:textId="77777777" w:rsidR="00E9717E" w:rsidRPr="00BF7DCE" w:rsidRDefault="00E9717E" w:rsidP="00BF7D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41D37">
              <w:rPr>
                <w:rFonts w:ascii="Arial Narrow" w:hAnsi="Arial Narrow"/>
                <w:sz w:val="18"/>
                <w:szCs w:val="18"/>
              </w:rPr>
              <w:t>(décrire l</w:t>
            </w:r>
            <w:r w:rsidR="00BF7DCE">
              <w:rPr>
                <w:rFonts w:ascii="Arial Narrow" w:hAnsi="Arial Narrow"/>
                <w:sz w:val="18"/>
                <w:szCs w:val="18"/>
              </w:rPr>
              <w:t>a problématique générale dans la</w:t>
            </w:r>
            <w:r w:rsidRPr="00F41D37">
              <w:rPr>
                <w:rFonts w:ascii="Arial Narrow" w:hAnsi="Arial Narrow"/>
                <w:sz w:val="18"/>
                <w:szCs w:val="18"/>
              </w:rPr>
              <w:t>quel</w:t>
            </w:r>
            <w:r w:rsidR="00BF7DCE">
              <w:rPr>
                <w:rFonts w:ascii="Arial Narrow" w:hAnsi="Arial Narrow"/>
                <w:sz w:val="18"/>
                <w:szCs w:val="18"/>
              </w:rPr>
              <w:t>le</w:t>
            </w:r>
            <w:r w:rsidRPr="00F41D37">
              <w:rPr>
                <w:rFonts w:ascii="Arial Narrow" w:hAnsi="Arial Narrow"/>
                <w:sz w:val="18"/>
                <w:szCs w:val="18"/>
              </w:rPr>
              <w:t xml:space="preserve"> se positionne le stage)  </w:t>
            </w:r>
          </w:p>
        </w:tc>
        <w:tc>
          <w:tcPr>
            <w:tcW w:w="7119" w:type="dxa"/>
          </w:tcPr>
          <w:p w14:paraId="12A4689C" w14:textId="77777777" w:rsidR="00E02102" w:rsidRDefault="003C1B0D" w:rsidP="0060064B">
            <w:pPr>
              <w:jc w:val="both"/>
              <w:rPr>
                <w:rFonts w:ascii="Arial Narrow" w:hAnsi="Arial Narrow"/>
              </w:rPr>
            </w:pPr>
            <w:r w:rsidRPr="0060064B">
              <w:rPr>
                <w:rFonts w:ascii="Arial Narrow" w:hAnsi="Arial Narrow"/>
              </w:rPr>
              <w:t xml:space="preserve">Le </w:t>
            </w:r>
            <w:r w:rsidR="0095648B" w:rsidRPr="0060064B">
              <w:rPr>
                <w:rFonts w:ascii="Arial Narrow" w:hAnsi="Arial Narrow"/>
              </w:rPr>
              <w:t xml:space="preserve">projet RELAX </w:t>
            </w:r>
            <w:r w:rsidR="0060064B" w:rsidRPr="0060064B">
              <w:rPr>
                <w:rFonts w:ascii="Arial Narrow" w:hAnsi="Arial Narrow"/>
              </w:rPr>
              <w:t xml:space="preserve">cherche à étudier les liens entre diversité agricole, diversité </w:t>
            </w:r>
            <w:r w:rsidR="0060064B">
              <w:rPr>
                <w:rFonts w:ascii="Arial Narrow" w:hAnsi="Arial Narrow"/>
              </w:rPr>
              <w:t>du marché</w:t>
            </w:r>
            <w:r w:rsidR="0060064B" w:rsidRPr="0060064B">
              <w:rPr>
                <w:rFonts w:ascii="Arial Narrow" w:hAnsi="Arial Narrow"/>
              </w:rPr>
              <w:t xml:space="preserve">, </w:t>
            </w:r>
            <w:r w:rsidR="00060413">
              <w:rPr>
                <w:rFonts w:ascii="Arial Narrow" w:hAnsi="Arial Narrow"/>
              </w:rPr>
              <w:t xml:space="preserve">ressources naturelles, </w:t>
            </w:r>
            <w:r w:rsidR="0060064B" w:rsidRPr="0060064B">
              <w:rPr>
                <w:rFonts w:ascii="Arial Narrow" w:hAnsi="Arial Narrow"/>
              </w:rPr>
              <w:t xml:space="preserve">et diversité alimentaire au sein des ménages, afin de comprendre pourquoi </w:t>
            </w:r>
            <w:r w:rsidR="0060064B">
              <w:rPr>
                <w:rFonts w:ascii="Arial Narrow" w:hAnsi="Arial Narrow"/>
              </w:rPr>
              <w:t>une plus grand</w:t>
            </w:r>
            <w:r w:rsidR="00060413">
              <w:rPr>
                <w:rFonts w:ascii="Arial Narrow" w:hAnsi="Arial Narrow"/>
              </w:rPr>
              <w:t>e</w:t>
            </w:r>
            <w:r w:rsidR="0060064B">
              <w:rPr>
                <w:rFonts w:ascii="Arial Narrow" w:hAnsi="Arial Narrow"/>
              </w:rPr>
              <w:t xml:space="preserve"> production agricole </w:t>
            </w:r>
            <w:r w:rsidR="00060413">
              <w:rPr>
                <w:rFonts w:ascii="Arial Narrow" w:hAnsi="Arial Narrow"/>
              </w:rPr>
              <w:t xml:space="preserve">ne se traduit pas toujours en une meilleure alimentation et nutrition pour les membres des fermes agricoles. Il s’agit d’une étude de cas réalisée dans la </w:t>
            </w:r>
            <w:r w:rsidR="00730EBF">
              <w:rPr>
                <w:rFonts w:ascii="Arial Narrow" w:hAnsi="Arial Narrow"/>
              </w:rPr>
              <w:t xml:space="preserve">province du </w:t>
            </w:r>
            <w:proofErr w:type="spellStart"/>
            <w:r w:rsidR="00730EBF">
              <w:rPr>
                <w:rFonts w:ascii="Arial Narrow" w:hAnsi="Arial Narrow"/>
              </w:rPr>
              <w:t>Tuy</w:t>
            </w:r>
            <w:proofErr w:type="spellEnd"/>
            <w:r w:rsidR="00730EBF">
              <w:rPr>
                <w:rFonts w:ascii="Arial Narrow" w:hAnsi="Arial Narrow"/>
              </w:rPr>
              <w:t>, au sud-ouest</w:t>
            </w:r>
            <w:r w:rsidR="00060413">
              <w:rPr>
                <w:rFonts w:ascii="Arial Narrow" w:hAnsi="Arial Narrow"/>
              </w:rPr>
              <w:t xml:space="preserve"> du Burkina Faso.</w:t>
            </w:r>
          </w:p>
          <w:p w14:paraId="484DD4F4" w14:textId="77777777" w:rsidR="0095648B" w:rsidRDefault="00060413" w:rsidP="00F53492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Au sein du projet RELAX, l</w:t>
            </w:r>
            <w:r w:rsidR="007B6149">
              <w:rPr>
                <w:rFonts w:ascii="Arial Narrow" w:hAnsi="Arial Narrow"/>
                <w:szCs w:val="24"/>
              </w:rPr>
              <w:t xml:space="preserve">’UMR </w:t>
            </w:r>
            <w:proofErr w:type="spellStart"/>
            <w:r w:rsidR="00D7445D">
              <w:rPr>
                <w:rFonts w:ascii="Arial Narrow" w:hAnsi="Arial Narrow"/>
                <w:szCs w:val="24"/>
              </w:rPr>
              <w:t>Nutripass</w:t>
            </w:r>
            <w:proofErr w:type="spellEnd"/>
            <w:r w:rsidR="00D7445D">
              <w:rPr>
                <w:rFonts w:ascii="Arial Narrow" w:hAnsi="Arial Narrow"/>
                <w:szCs w:val="24"/>
              </w:rPr>
              <w:t xml:space="preserve"> </w:t>
            </w:r>
            <w:r w:rsidR="007B6149">
              <w:rPr>
                <w:rFonts w:ascii="Arial Narrow" w:hAnsi="Arial Narrow"/>
                <w:szCs w:val="24"/>
              </w:rPr>
              <w:t xml:space="preserve">de l’IRD </w:t>
            </w:r>
            <w:r w:rsidR="0095648B">
              <w:rPr>
                <w:rFonts w:ascii="Arial Narrow" w:hAnsi="Arial Narrow"/>
                <w:szCs w:val="24"/>
              </w:rPr>
              <w:t xml:space="preserve">participe </w:t>
            </w:r>
            <w:r>
              <w:rPr>
                <w:rFonts w:ascii="Arial Narrow" w:hAnsi="Arial Narrow"/>
                <w:szCs w:val="24"/>
              </w:rPr>
              <w:t xml:space="preserve">en particulier </w:t>
            </w:r>
            <w:r w:rsidR="0095648B">
              <w:rPr>
                <w:rFonts w:ascii="Arial Narrow" w:hAnsi="Arial Narrow"/>
                <w:szCs w:val="24"/>
              </w:rPr>
              <w:t xml:space="preserve">au </w:t>
            </w:r>
            <w:proofErr w:type="spellStart"/>
            <w:r w:rsidR="0095648B">
              <w:rPr>
                <w:rFonts w:ascii="Arial Narrow" w:hAnsi="Arial Narrow"/>
                <w:szCs w:val="24"/>
              </w:rPr>
              <w:t>W</w:t>
            </w:r>
            <w:r>
              <w:rPr>
                <w:rFonts w:ascii="Arial Narrow" w:hAnsi="Arial Narrow"/>
                <w:szCs w:val="24"/>
              </w:rPr>
              <w:t>ork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Package </w:t>
            </w:r>
            <w:r w:rsidR="0095648B">
              <w:rPr>
                <w:rFonts w:ascii="Arial Narrow" w:hAnsi="Arial Narrow"/>
                <w:szCs w:val="24"/>
              </w:rPr>
              <w:t>3</w:t>
            </w:r>
            <w:r>
              <w:rPr>
                <w:rFonts w:ascii="Arial Narrow" w:hAnsi="Arial Narrow"/>
                <w:szCs w:val="24"/>
              </w:rPr>
              <w:t xml:space="preserve"> (WP3)</w:t>
            </w:r>
            <w:r w:rsidR="0095648B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qui s’intitule « In the </w:t>
            </w:r>
            <w:proofErr w:type="spellStart"/>
            <w:r>
              <w:rPr>
                <w:rFonts w:ascii="Arial Narrow" w:hAnsi="Arial Narrow"/>
                <w:szCs w:val="24"/>
              </w:rPr>
              <w:t>kitchen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 » et qui s’intéresse aux perceptions, connaissances et pratiques </w:t>
            </w:r>
            <w:r w:rsidR="004C5082">
              <w:rPr>
                <w:rFonts w:ascii="Arial Narrow" w:hAnsi="Arial Narrow"/>
                <w:szCs w:val="24"/>
              </w:rPr>
              <w:t xml:space="preserve">de la diversité alimentaire au sein du ménage. Ce WP3 combine </w:t>
            </w:r>
            <w:r w:rsidR="00730EBF">
              <w:rPr>
                <w:rFonts w:ascii="Arial Narrow" w:hAnsi="Arial Narrow"/>
                <w:szCs w:val="24"/>
              </w:rPr>
              <w:t xml:space="preserve">des </w:t>
            </w:r>
            <w:r w:rsidR="004C5082">
              <w:rPr>
                <w:rFonts w:ascii="Arial Narrow" w:hAnsi="Arial Narrow"/>
                <w:szCs w:val="24"/>
              </w:rPr>
              <w:t xml:space="preserve">enquêtes sociologiques qualitatives et </w:t>
            </w:r>
            <w:r w:rsidR="00730EBF">
              <w:rPr>
                <w:rFonts w:ascii="Arial Narrow" w:hAnsi="Arial Narrow"/>
                <w:szCs w:val="24"/>
              </w:rPr>
              <w:t xml:space="preserve">des </w:t>
            </w:r>
            <w:r w:rsidR="004C5082">
              <w:rPr>
                <w:rFonts w:ascii="Arial Narrow" w:hAnsi="Arial Narrow"/>
                <w:szCs w:val="24"/>
              </w:rPr>
              <w:t xml:space="preserve">enquêtes épidémiologiques quantitatives. </w:t>
            </w:r>
            <w:r w:rsidR="00730EBF">
              <w:rPr>
                <w:rFonts w:ascii="Arial Narrow" w:hAnsi="Arial Narrow"/>
                <w:szCs w:val="24"/>
              </w:rPr>
              <w:t xml:space="preserve">L’UMR </w:t>
            </w:r>
            <w:proofErr w:type="spellStart"/>
            <w:r w:rsidR="00730EBF">
              <w:rPr>
                <w:rFonts w:ascii="Arial Narrow" w:hAnsi="Arial Narrow"/>
                <w:szCs w:val="24"/>
              </w:rPr>
              <w:t>Nutripass</w:t>
            </w:r>
            <w:proofErr w:type="spellEnd"/>
            <w:r w:rsidR="00730EBF">
              <w:rPr>
                <w:rFonts w:ascii="Arial Narrow" w:hAnsi="Arial Narrow"/>
                <w:szCs w:val="24"/>
              </w:rPr>
              <w:t xml:space="preserve"> est en charge des enquêtes épidémiologiques quantitatives, lesquelles s’articulent autour de deux dispositifs :</w:t>
            </w:r>
          </w:p>
          <w:p w14:paraId="6CEF7BE4" w14:textId="77777777" w:rsidR="0095648B" w:rsidRDefault="0095648B" w:rsidP="00F53492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- </w:t>
            </w:r>
            <w:r w:rsidR="00730EBF">
              <w:rPr>
                <w:rFonts w:ascii="Arial Narrow" w:hAnsi="Arial Narrow"/>
                <w:szCs w:val="24"/>
              </w:rPr>
              <w:t>le</w:t>
            </w:r>
            <w:r>
              <w:rPr>
                <w:rFonts w:ascii="Arial Narrow" w:hAnsi="Arial Narrow"/>
                <w:szCs w:val="24"/>
              </w:rPr>
              <w:t xml:space="preserve"> suivi longitudinal </w:t>
            </w:r>
            <w:r w:rsidR="00730EBF">
              <w:rPr>
                <w:rFonts w:ascii="Arial Narrow" w:hAnsi="Arial Narrow"/>
                <w:szCs w:val="24"/>
              </w:rPr>
              <w:t xml:space="preserve">mensuel -  </w:t>
            </w:r>
            <w:r>
              <w:rPr>
                <w:rFonts w:ascii="Arial Narrow" w:hAnsi="Arial Narrow"/>
                <w:szCs w:val="24"/>
              </w:rPr>
              <w:t>sur 1 année complète</w:t>
            </w:r>
            <w:r w:rsidR="00730EBF">
              <w:rPr>
                <w:rFonts w:ascii="Arial Narrow" w:hAnsi="Arial Narrow"/>
                <w:szCs w:val="24"/>
              </w:rPr>
              <w:t xml:space="preserve"> -</w:t>
            </w:r>
            <w:r>
              <w:rPr>
                <w:rFonts w:ascii="Arial Narrow" w:hAnsi="Arial Narrow"/>
                <w:szCs w:val="24"/>
              </w:rPr>
              <w:t xml:space="preserve"> de la diversité alimentaire</w:t>
            </w:r>
            <w:r w:rsidR="00730EBF">
              <w:rPr>
                <w:rFonts w:ascii="Arial Narrow" w:hAnsi="Arial Narrow"/>
                <w:szCs w:val="24"/>
              </w:rPr>
              <w:t xml:space="preserve"> des</w:t>
            </w:r>
            <w:r w:rsidR="00EF3850">
              <w:rPr>
                <w:rFonts w:ascii="Arial Narrow" w:hAnsi="Arial Narrow"/>
                <w:szCs w:val="24"/>
              </w:rPr>
              <w:t xml:space="preserve"> femmes en âge de procréer : </w:t>
            </w:r>
            <w:r>
              <w:rPr>
                <w:rFonts w:ascii="Arial Narrow" w:hAnsi="Arial Narrow"/>
                <w:szCs w:val="24"/>
              </w:rPr>
              <w:t>visites mensuelles dites « </w:t>
            </w:r>
            <w:r w:rsidRPr="00EF3850">
              <w:rPr>
                <w:rFonts w:ascii="Arial Narrow" w:hAnsi="Arial Narrow"/>
                <w:b/>
                <w:szCs w:val="24"/>
              </w:rPr>
              <w:t xml:space="preserve">enquêtes </w:t>
            </w:r>
            <w:r w:rsidR="00F37C56" w:rsidRPr="00EF3850">
              <w:rPr>
                <w:rFonts w:ascii="Arial Narrow" w:hAnsi="Arial Narrow"/>
                <w:b/>
                <w:szCs w:val="24"/>
              </w:rPr>
              <w:t>mensuelles</w:t>
            </w:r>
            <w:r w:rsidR="00EF3850">
              <w:rPr>
                <w:rFonts w:ascii="Arial Narrow" w:hAnsi="Arial Narrow"/>
                <w:szCs w:val="24"/>
              </w:rPr>
              <w:t> »</w:t>
            </w:r>
            <w:r w:rsidR="00A84D20">
              <w:rPr>
                <w:rFonts w:ascii="Arial Narrow" w:hAnsi="Arial Narrow"/>
                <w:szCs w:val="24"/>
              </w:rPr>
              <w:t xml:space="preserve"> qui ont démarré en octobre 2017 et se termineront en septembre 2018</w:t>
            </w:r>
            <w:r w:rsidR="00730EBF">
              <w:rPr>
                <w:rFonts w:ascii="Arial Narrow" w:hAnsi="Arial Narrow"/>
                <w:szCs w:val="24"/>
              </w:rPr>
              <w:t xml:space="preserve"> (n=300 femmes, réparties dans 12 villages) ;</w:t>
            </w:r>
            <w:r w:rsidR="00A84D20">
              <w:rPr>
                <w:rFonts w:ascii="Arial Narrow" w:hAnsi="Arial Narrow"/>
                <w:szCs w:val="24"/>
              </w:rPr>
              <w:t xml:space="preserve"> </w:t>
            </w:r>
          </w:p>
          <w:p w14:paraId="3A70BF35" w14:textId="331EED63" w:rsidR="00A84D20" w:rsidRDefault="00730EBF" w:rsidP="00A84D20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 le</w:t>
            </w:r>
            <w:r w:rsidR="0095648B">
              <w:rPr>
                <w:rFonts w:ascii="Arial Narrow" w:hAnsi="Arial Narrow"/>
                <w:szCs w:val="24"/>
              </w:rPr>
              <w:t xml:space="preserve"> </w:t>
            </w:r>
            <w:r w:rsidR="00A84D20">
              <w:rPr>
                <w:rFonts w:ascii="Arial Narrow" w:hAnsi="Arial Narrow"/>
                <w:szCs w:val="24"/>
              </w:rPr>
              <w:t>suivi complémentaire de ces mêmes femmes ainsi que plusieurs membres de leur ménage (les représentants des unités de consommation à savoir les hommes, femmes et enfants de différentes classes d’âge), de façon trimestrielle: visites trimestrielles dites « </w:t>
            </w:r>
            <w:r w:rsidR="00A84D20" w:rsidRPr="00EF3850">
              <w:rPr>
                <w:rFonts w:ascii="Arial Narrow" w:hAnsi="Arial Narrow"/>
                <w:b/>
                <w:szCs w:val="24"/>
              </w:rPr>
              <w:t>enquêtes trimestrielles</w:t>
            </w:r>
            <w:r w:rsidR="00A84D20">
              <w:rPr>
                <w:rFonts w:ascii="Arial Narrow" w:hAnsi="Arial Narrow"/>
                <w:szCs w:val="24"/>
              </w:rPr>
              <w:t xml:space="preserve">» qui auront lieu en février juin et octobre 2018 (n=300 ménage) ; </w:t>
            </w:r>
          </w:p>
          <w:p w14:paraId="126424F4" w14:textId="77777777" w:rsidR="00845C75" w:rsidRPr="00F41D37" w:rsidRDefault="00730EBF" w:rsidP="00A84D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  <w:r w:rsidR="00A84D20">
              <w:rPr>
                <w:rFonts w:ascii="Arial Narrow" w:hAnsi="Arial Narrow"/>
                <w:szCs w:val="24"/>
              </w:rPr>
              <w:t>Le stage porte sur ces deux dispositifs d’enquête.</w:t>
            </w:r>
          </w:p>
        </w:tc>
      </w:tr>
      <w:tr w:rsidR="00E9717E" w:rsidRPr="00F41D37" w14:paraId="66A0C0F8" w14:textId="77777777" w:rsidTr="009F38B3">
        <w:tc>
          <w:tcPr>
            <w:tcW w:w="2093" w:type="dxa"/>
          </w:tcPr>
          <w:p w14:paraId="0ADDFF0F" w14:textId="77777777" w:rsidR="0013419F" w:rsidRPr="00BF7DCE" w:rsidRDefault="0013419F" w:rsidP="00BF7D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41D37">
              <w:rPr>
                <w:rFonts w:ascii="Arial Narrow" w:hAnsi="Arial Narrow"/>
                <w:b/>
              </w:rPr>
              <w:t>OBJECTIFS</w:t>
            </w:r>
            <w:r w:rsidR="00BF7DCE">
              <w:rPr>
                <w:rFonts w:ascii="Arial Narrow" w:hAnsi="Arial Narrow"/>
                <w:b/>
              </w:rPr>
              <w:br/>
            </w:r>
            <w:r w:rsidR="00BF7DCE">
              <w:rPr>
                <w:rFonts w:ascii="Arial Narrow" w:hAnsi="Arial Narrow"/>
                <w:sz w:val="18"/>
                <w:szCs w:val="18"/>
              </w:rPr>
              <w:t xml:space="preserve">A- </w:t>
            </w:r>
            <w:r w:rsidR="00BF7DCE" w:rsidRPr="00F41D37">
              <w:rPr>
                <w:rFonts w:ascii="Arial Narrow" w:hAnsi="Arial Narrow"/>
                <w:sz w:val="18"/>
                <w:szCs w:val="18"/>
              </w:rPr>
              <w:t>d</w:t>
            </w:r>
            <w:r w:rsidR="00BF7DCE">
              <w:rPr>
                <w:rFonts w:ascii="Arial Narrow" w:hAnsi="Arial Narrow"/>
                <w:sz w:val="18"/>
                <w:szCs w:val="18"/>
              </w:rPr>
              <w:t>u projet (</w:t>
            </w:r>
            <w:r w:rsidR="009F38B3">
              <w:rPr>
                <w:rFonts w:ascii="Arial Narrow" w:hAnsi="Arial Narrow"/>
                <w:sz w:val="18"/>
                <w:szCs w:val="18"/>
              </w:rPr>
              <w:t xml:space="preserve">ou </w:t>
            </w:r>
            <w:r w:rsidR="00BF7DCE">
              <w:rPr>
                <w:rFonts w:ascii="Arial Narrow" w:hAnsi="Arial Narrow"/>
                <w:sz w:val="18"/>
                <w:szCs w:val="18"/>
              </w:rPr>
              <w:t>étude) au sein duquel (</w:t>
            </w:r>
            <w:r w:rsidR="009F38B3">
              <w:rPr>
                <w:rFonts w:ascii="Arial Narrow" w:hAnsi="Arial Narrow"/>
                <w:sz w:val="18"/>
                <w:szCs w:val="18"/>
              </w:rPr>
              <w:t xml:space="preserve">ou </w:t>
            </w:r>
            <w:r w:rsidR="00BF7DCE">
              <w:rPr>
                <w:rFonts w:ascii="Arial Narrow" w:hAnsi="Arial Narrow"/>
                <w:sz w:val="18"/>
                <w:szCs w:val="18"/>
              </w:rPr>
              <w:t xml:space="preserve">de laquelle) </w:t>
            </w:r>
            <w:r w:rsidR="00BF7DCE" w:rsidRPr="00F41D37">
              <w:rPr>
                <w:rFonts w:ascii="Arial Narrow" w:hAnsi="Arial Narrow"/>
                <w:sz w:val="18"/>
                <w:szCs w:val="18"/>
              </w:rPr>
              <w:t xml:space="preserve">se </w:t>
            </w:r>
            <w:r w:rsidR="00BF7DCE">
              <w:rPr>
                <w:rFonts w:ascii="Arial Narrow" w:hAnsi="Arial Narrow"/>
                <w:sz w:val="18"/>
                <w:szCs w:val="18"/>
              </w:rPr>
              <w:t xml:space="preserve">déroule </w:t>
            </w:r>
            <w:r w:rsidR="00BF7DCE" w:rsidRPr="00F41D37">
              <w:rPr>
                <w:rFonts w:ascii="Arial Narrow" w:hAnsi="Arial Narrow"/>
                <w:sz w:val="18"/>
                <w:szCs w:val="18"/>
              </w:rPr>
              <w:t>le stage</w:t>
            </w:r>
            <w:r w:rsidR="00BF7DCE">
              <w:rPr>
                <w:rFonts w:ascii="Arial Narrow" w:hAnsi="Arial Narrow"/>
                <w:sz w:val="18"/>
                <w:szCs w:val="18"/>
              </w:rPr>
              <w:br/>
              <w:t>B- du stage lui-même</w:t>
            </w:r>
            <w:r w:rsidR="00BF7DCE" w:rsidRPr="00F41D37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7119" w:type="dxa"/>
          </w:tcPr>
          <w:p w14:paraId="018EA956" w14:textId="5FC6D118" w:rsidR="00A7632B" w:rsidRDefault="00BF7DCE" w:rsidP="00DA76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D47479">
              <w:rPr>
                <w:rFonts w:ascii="Arial Narrow" w:hAnsi="Arial Narrow"/>
              </w:rPr>
              <w:t xml:space="preserve">/ </w:t>
            </w:r>
            <w:r w:rsidR="00A84D20">
              <w:rPr>
                <w:rFonts w:ascii="Arial Narrow" w:hAnsi="Arial Narrow"/>
              </w:rPr>
              <w:t>Il s’agit de suivre l</w:t>
            </w:r>
            <w:r w:rsidR="00A84D20">
              <w:rPr>
                <w:rFonts w:ascii="Arial Narrow" w:hAnsi="Arial Narrow"/>
                <w:szCs w:val="24"/>
              </w:rPr>
              <w:t xml:space="preserve">’évolution de la diversité alimentaire chez les femmes en âge de procréer au cours d’une année complète, et </w:t>
            </w:r>
            <w:r w:rsidR="001773A1">
              <w:rPr>
                <w:rFonts w:ascii="Arial Narrow" w:hAnsi="Arial Narrow"/>
                <w:szCs w:val="24"/>
              </w:rPr>
              <w:t xml:space="preserve">de </w:t>
            </w:r>
            <w:r w:rsidR="00A84D20">
              <w:rPr>
                <w:rFonts w:ascii="Arial Narrow" w:hAnsi="Arial Narrow"/>
                <w:szCs w:val="24"/>
              </w:rPr>
              <w:t xml:space="preserve">documenter les sources de cette diversité (achat, cueillette, </w:t>
            </w:r>
            <w:proofErr w:type="spellStart"/>
            <w:r w:rsidR="00A84D20">
              <w:rPr>
                <w:rFonts w:ascii="Arial Narrow" w:hAnsi="Arial Narrow"/>
                <w:szCs w:val="24"/>
              </w:rPr>
              <w:t>etc</w:t>
            </w:r>
            <w:proofErr w:type="spellEnd"/>
            <w:r w:rsidR="00A84D20">
              <w:rPr>
                <w:rFonts w:ascii="Arial Narrow" w:hAnsi="Arial Narrow"/>
                <w:szCs w:val="24"/>
              </w:rPr>
              <w:t>). Il s’agit également de comprendre comment s’organisent les repas au sein d’un ménage (qui prépare pour qui ? qui mange avec qui ? qui mange quoi ?</w:t>
            </w:r>
            <w:r w:rsidR="001773A1">
              <w:rPr>
                <w:rFonts w:ascii="Arial Narrow" w:hAnsi="Arial Narrow"/>
                <w:szCs w:val="24"/>
              </w:rPr>
              <w:t xml:space="preserve"> d’où proviennent les aliments ?</w:t>
            </w:r>
            <w:r w:rsidR="00A84D20">
              <w:rPr>
                <w:rFonts w:ascii="Arial Narrow" w:hAnsi="Arial Narrow"/>
                <w:szCs w:val="24"/>
              </w:rPr>
              <w:t xml:space="preserve">) et </w:t>
            </w:r>
            <w:r w:rsidR="000E7950">
              <w:rPr>
                <w:rFonts w:ascii="Arial Narrow" w:hAnsi="Arial Narrow"/>
                <w:szCs w:val="24"/>
              </w:rPr>
              <w:t>d’analyser</w:t>
            </w:r>
            <w:r w:rsidR="001773A1">
              <w:rPr>
                <w:rFonts w:ascii="Arial Narrow" w:hAnsi="Arial Narrow"/>
                <w:szCs w:val="24"/>
              </w:rPr>
              <w:t xml:space="preserve"> et de comparer</w:t>
            </w:r>
            <w:r w:rsidR="000E7950">
              <w:rPr>
                <w:rFonts w:ascii="Arial Narrow" w:hAnsi="Arial Narrow"/>
                <w:szCs w:val="24"/>
              </w:rPr>
              <w:t xml:space="preserve"> les niveaux de diversité alimentaire entre les différentes unités de consommation au sein du ménage</w:t>
            </w:r>
            <w:r w:rsidR="001773A1">
              <w:rPr>
                <w:rFonts w:ascii="Arial Narrow" w:hAnsi="Arial Narrow"/>
                <w:szCs w:val="24"/>
              </w:rPr>
              <w:t>.</w:t>
            </w:r>
          </w:p>
          <w:p w14:paraId="5902F546" w14:textId="77777777" w:rsidR="00D95680" w:rsidRDefault="00D95680" w:rsidP="00DA76DC">
            <w:pPr>
              <w:spacing w:after="0" w:line="240" w:lineRule="auto"/>
              <w:rPr>
                <w:rFonts w:ascii="Arial Narrow" w:hAnsi="Arial Narrow"/>
              </w:rPr>
            </w:pPr>
          </w:p>
          <w:p w14:paraId="61885EA3" w14:textId="77777777" w:rsidR="00D95680" w:rsidRDefault="000E7950" w:rsidP="00DA76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B/Le stage consistera à aider à la mise en place et supervision des enquêtes (mensuelles et trimestrielles) mais s’intéressera en particulier à l’analyse de la diversité alimentaire au sein du ménage, de façon transversale (analyse portant sur 1 seule enquête trimestr</w:t>
            </w:r>
            <w:bookmarkStart w:id="0" w:name="_GoBack"/>
            <w:bookmarkEnd w:id="0"/>
            <w:r>
              <w:rPr>
                <w:rFonts w:ascii="Arial Narrow" w:hAnsi="Arial Narrow"/>
              </w:rPr>
              <w:t>ielle)</w:t>
            </w:r>
          </w:p>
          <w:p w14:paraId="47A38136" w14:textId="77777777" w:rsidR="000E7950" w:rsidRPr="00F41D37" w:rsidRDefault="000E7950" w:rsidP="00DA76D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717E" w:rsidRPr="00F41D37" w14:paraId="590C76A3" w14:textId="77777777" w:rsidTr="009F38B3">
        <w:tc>
          <w:tcPr>
            <w:tcW w:w="2093" w:type="dxa"/>
          </w:tcPr>
          <w:p w14:paraId="4017C774" w14:textId="77777777" w:rsidR="0013419F" w:rsidRDefault="0013419F" w:rsidP="00F41D3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D37">
              <w:rPr>
                <w:rFonts w:ascii="Arial Narrow" w:hAnsi="Arial Narrow"/>
                <w:b/>
              </w:rPr>
              <w:lastRenderedPageBreak/>
              <w:t>ACTIVITES</w:t>
            </w:r>
          </w:p>
          <w:p w14:paraId="6B4B936A" w14:textId="77777777" w:rsidR="00E9717E" w:rsidRPr="00F41D37" w:rsidRDefault="00E9717E" w:rsidP="00E9717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D37">
              <w:rPr>
                <w:rFonts w:ascii="Arial Narrow" w:hAnsi="Arial Narrow"/>
                <w:sz w:val="18"/>
                <w:szCs w:val="18"/>
              </w:rPr>
              <w:t>(fonctions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F41D37">
              <w:rPr>
                <w:rFonts w:ascii="Arial Narrow" w:hAnsi="Arial Narrow"/>
                <w:sz w:val="18"/>
                <w:szCs w:val="18"/>
              </w:rPr>
              <w:t>activités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F41D37">
              <w:rPr>
                <w:rFonts w:ascii="Arial Narrow" w:hAnsi="Arial Narrow"/>
                <w:sz w:val="18"/>
                <w:szCs w:val="18"/>
              </w:rPr>
              <w:t xml:space="preserve">attributions du stagiaire)  </w:t>
            </w:r>
          </w:p>
        </w:tc>
        <w:tc>
          <w:tcPr>
            <w:tcW w:w="7119" w:type="dxa"/>
          </w:tcPr>
          <w:p w14:paraId="4D634763" w14:textId="77777777" w:rsidR="0013419F" w:rsidRDefault="00D52D20" w:rsidP="00D52D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</w:t>
            </w:r>
            <w:r w:rsidR="00257F48">
              <w:rPr>
                <w:rFonts w:ascii="Arial Narrow" w:hAnsi="Arial Narrow"/>
              </w:rPr>
              <w:t>/la</w:t>
            </w:r>
            <w:r>
              <w:rPr>
                <w:rFonts w:ascii="Arial Narrow" w:hAnsi="Arial Narrow"/>
              </w:rPr>
              <w:t xml:space="preserve"> stagiaire participera à:</w:t>
            </w:r>
          </w:p>
          <w:p w14:paraId="74B680CC" w14:textId="77777777" w:rsidR="00134658" w:rsidRDefault="00134658" w:rsidP="00D52D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La préparation des enquêtes de terrain</w:t>
            </w:r>
            <w:r w:rsidR="0086522F">
              <w:rPr>
                <w:rFonts w:ascii="Arial Narrow" w:hAnsi="Arial Narrow"/>
              </w:rPr>
              <w:t xml:space="preserve"> (élaboration des questionnaires sur </w:t>
            </w:r>
            <w:r w:rsidR="00A63FCE">
              <w:rPr>
                <w:rFonts w:ascii="Arial Narrow" w:hAnsi="Arial Narrow"/>
              </w:rPr>
              <w:t xml:space="preserve">   </w:t>
            </w:r>
            <w:r w:rsidR="00A63FCE">
              <w:rPr>
                <w:rFonts w:ascii="Arial Narrow" w:hAnsi="Arial Narrow"/>
              </w:rPr>
              <w:br/>
              <w:t xml:space="preserve">   </w:t>
            </w:r>
            <w:r w:rsidR="0086522F">
              <w:rPr>
                <w:rFonts w:ascii="Arial Narrow" w:hAnsi="Arial Narrow"/>
              </w:rPr>
              <w:t>tablettes, formation des enquêteurs, logistique d’enquête, etc.)</w:t>
            </w:r>
          </w:p>
          <w:p w14:paraId="1877F82A" w14:textId="77777777" w:rsidR="0086522F" w:rsidRDefault="00F30648" w:rsidP="00867B3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Arial Narrow" w:hAnsi="Arial Narrow"/>
              </w:rPr>
            </w:pPr>
            <w:r w:rsidRPr="0086522F">
              <w:rPr>
                <w:rFonts w:ascii="Arial Narrow" w:hAnsi="Arial Narrow"/>
              </w:rPr>
              <w:t xml:space="preserve">La </w:t>
            </w:r>
            <w:r w:rsidR="0086522F">
              <w:rPr>
                <w:rFonts w:ascii="Arial Narrow" w:hAnsi="Arial Narrow"/>
              </w:rPr>
              <w:t xml:space="preserve">supervision de la </w:t>
            </w:r>
            <w:r w:rsidRPr="0086522F">
              <w:rPr>
                <w:rFonts w:ascii="Arial Narrow" w:hAnsi="Arial Narrow"/>
              </w:rPr>
              <w:t>collecte des données</w:t>
            </w:r>
            <w:r w:rsidR="0086522F">
              <w:rPr>
                <w:rFonts w:ascii="Arial Narrow" w:hAnsi="Arial Narrow"/>
              </w:rPr>
              <w:t xml:space="preserve"> (1 enquête </w:t>
            </w:r>
            <w:r w:rsidR="000E7950">
              <w:rPr>
                <w:rFonts w:ascii="Arial Narrow" w:hAnsi="Arial Narrow"/>
              </w:rPr>
              <w:t>trimestrielle</w:t>
            </w:r>
            <w:r w:rsidR="0086522F">
              <w:rPr>
                <w:rFonts w:ascii="Arial Narrow" w:hAnsi="Arial Narrow"/>
              </w:rPr>
              <w:t xml:space="preserve"> et 5 enquêtes </w:t>
            </w:r>
            <w:r w:rsidR="000E7950">
              <w:rPr>
                <w:rFonts w:ascii="Arial Narrow" w:hAnsi="Arial Narrow"/>
              </w:rPr>
              <w:t>mensuelle</w:t>
            </w:r>
            <w:r w:rsidR="0069367D">
              <w:rPr>
                <w:rFonts w:ascii="Arial Narrow" w:hAnsi="Arial Narrow"/>
              </w:rPr>
              <w:t xml:space="preserve"> pendant la durée du stage</w:t>
            </w:r>
            <w:r w:rsidR="0086522F">
              <w:rPr>
                <w:rFonts w:ascii="Arial Narrow" w:hAnsi="Arial Narrow"/>
              </w:rPr>
              <w:t>)</w:t>
            </w:r>
          </w:p>
          <w:p w14:paraId="4D782605" w14:textId="77777777" w:rsidR="002F7ED7" w:rsidRPr="0086522F" w:rsidRDefault="002F7ED7" w:rsidP="00867B3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Arial Narrow" w:hAnsi="Arial Narrow"/>
              </w:rPr>
            </w:pPr>
            <w:r w:rsidRPr="0086522F">
              <w:rPr>
                <w:rFonts w:ascii="Arial Narrow" w:hAnsi="Arial Narrow"/>
              </w:rPr>
              <w:t>Le nettoyage et l’analyse des données</w:t>
            </w:r>
          </w:p>
          <w:p w14:paraId="15576197" w14:textId="77777777" w:rsidR="002F7ED7" w:rsidRPr="0067751B" w:rsidRDefault="002F7ED7" w:rsidP="0013465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Arial Narrow" w:hAnsi="Arial Narrow"/>
              </w:rPr>
            </w:pPr>
            <w:r w:rsidRPr="0067751B">
              <w:rPr>
                <w:rFonts w:ascii="Arial Narrow" w:hAnsi="Arial Narrow"/>
              </w:rPr>
              <w:t xml:space="preserve">La rédaction </w:t>
            </w:r>
            <w:r w:rsidR="0069367D">
              <w:rPr>
                <w:rFonts w:ascii="Arial Narrow" w:hAnsi="Arial Narrow"/>
              </w:rPr>
              <w:t>du mémoire de stage</w:t>
            </w:r>
          </w:p>
          <w:p w14:paraId="5447942D" w14:textId="77777777" w:rsidR="00970488" w:rsidRPr="00F41D37" w:rsidRDefault="00970488" w:rsidP="00F41D3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717E" w:rsidRPr="00F41D37" w14:paraId="457C1676" w14:textId="77777777" w:rsidTr="009F38B3">
        <w:tc>
          <w:tcPr>
            <w:tcW w:w="2093" w:type="dxa"/>
          </w:tcPr>
          <w:p w14:paraId="4E302175" w14:textId="77777777" w:rsidR="006F7261" w:rsidRDefault="006F7261" w:rsidP="00F41D3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D37">
              <w:rPr>
                <w:rFonts w:ascii="Arial Narrow" w:hAnsi="Arial Narrow"/>
                <w:b/>
              </w:rPr>
              <w:t>LIEU(X)</w:t>
            </w:r>
          </w:p>
          <w:p w14:paraId="278061F8" w14:textId="77777777" w:rsidR="00E9717E" w:rsidRPr="00970488" w:rsidRDefault="00E9717E" w:rsidP="00F41D3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41D37">
              <w:rPr>
                <w:rFonts w:ascii="Arial Narrow" w:hAnsi="Arial Narrow"/>
                <w:sz w:val="18"/>
                <w:szCs w:val="18"/>
              </w:rPr>
              <w:t>(préciser</w:t>
            </w:r>
            <w:r w:rsidR="009F38B3">
              <w:rPr>
                <w:rFonts w:ascii="Arial Narrow" w:hAnsi="Arial Narrow"/>
                <w:sz w:val="18"/>
                <w:szCs w:val="18"/>
              </w:rPr>
              <w:t>, le cas échéant,</w:t>
            </w:r>
            <w:r w:rsidRPr="00F41D37">
              <w:rPr>
                <w:rFonts w:ascii="Arial Narrow" w:hAnsi="Arial Narrow"/>
                <w:sz w:val="18"/>
                <w:szCs w:val="18"/>
              </w:rPr>
              <w:t xml:space="preserve"> les différents terrains/lieux de travail du stagiaire)</w:t>
            </w:r>
          </w:p>
        </w:tc>
        <w:tc>
          <w:tcPr>
            <w:tcW w:w="7119" w:type="dxa"/>
          </w:tcPr>
          <w:p w14:paraId="033B201E" w14:textId="77777777" w:rsidR="00870DB4" w:rsidRDefault="004C4159" w:rsidP="00F41D3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Burkina Faso :</w:t>
            </w:r>
            <w:r w:rsidR="007B3B90">
              <w:rPr>
                <w:rFonts w:ascii="Arial Narrow" w:hAnsi="Arial Narrow"/>
              </w:rPr>
              <w:t xml:space="preserve"> P</w:t>
            </w:r>
            <w:r>
              <w:rPr>
                <w:rFonts w:ascii="Arial Narrow" w:hAnsi="Arial Narrow"/>
              </w:rPr>
              <w:t xml:space="preserve">rovince du </w:t>
            </w:r>
            <w:proofErr w:type="spellStart"/>
            <w:r>
              <w:rPr>
                <w:rFonts w:ascii="Arial Narrow" w:hAnsi="Arial Narrow"/>
              </w:rPr>
              <w:t>Tuy</w:t>
            </w:r>
            <w:proofErr w:type="spellEnd"/>
            <w:r w:rsidR="0095648B">
              <w:rPr>
                <w:rFonts w:ascii="Arial Narrow" w:hAnsi="Arial Narrow"/>
              </w:rPr>
              <w:t>/Bobo-Dioulasso</w:t>
            </w:r>
          </w:p>
          <w:p w14:paraId="0E4BDB25" w14:textId="77777777" w:rsidR="00C01C9A" w:rsidRDefault="00C01C9A" w:rsidP="00F41D3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France : Montpellier</w:t>
            </w:r>
          </w:p>
          <w:p w14:paraId="0F22CF6C" w14:textId="77777777" w:rsidR="00C01C9A" w:rsidRPr="00F41D37" w:rsidRDefault="00C01C9A" w:rsidP="00F41D3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717E" w:rsidRPr="00F41D37" w14:paraId="1CE05390" w14:textId="77777777" w:rsidTr="009F38B3">
        <w:tc>
          <w:tcPr>
            <w:tcW w:w="2093" w:type="dxa"/>
          </w:tcPr>
          <w:p w14:paraId="4476777F" w14:textId="77777777" w:rsidR="006F7261" w:rsidRDefault="006F7261" w:rsidP="00F41D3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D37">
              <w:rPr>
                <w:rFonts w:ascii="Arial Narrow" w:hAnsi="Arial Narrow"/>
                <w:b/>
              </w:rPr>
              <w:t>DUREE/DATES</w:t>
            </w:r>
          </w:p>
          <w:p w14:paraId="0FD319AF" w14:textId="77777777" w:rsidR="00E9717E" w:rsidRPr="00970488" w:rsidRDefault="00E9717E" w:rsidP="00F41D3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41D37">
              <w:rPr>
                <w:rFonts w:ascii="Arial Narrow" w:hAnsi="Arial Narrow"/>
                <w:sz w:val="18"/>
                <w:szCs w:val="18"/>
              </w:rPr>
              <w:t xml:space="preserve">(durée totale en mois + dates approximatives début/fin)  </w:t>
            </w:r>
          </w:p>
        </w:tc>
        <w:tc>
          <w:tcPr>
            <w:tcW w:w="7119" w:type="dxa"/>
          </w:tcPr>
          <w:p w14:paraId="308CFA2F" w14:textId="1F4DD946" w:rsidR="006F7261" w:rsidRPr="00F41D37" w:rsidRDefault="00244901" w:rsidP="00F41D3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2F7ED7">
              <w:rPr>
                <w:rFonts w:ascii="Arial Narrow" w:hAnsi="Arial Narrow"/>
              </w:rPr>
              <w:t xml:space="preserve"> mois : </w:t>
            </w:r>
            <w:r w:rsidR="007B3B90">
              <w:rPr>
                <w:rFonts w:ascii="Arial Narrow" w:hAnsi="Arial Narrow"/>
              </w:rPr>
              <w:t xml:space="preserve">de </w:t>
            </w:r>
            <w:r>
              <w:rPr>
                <w:rFonts w:ascii="Arial Narrow" w:hAnsi="Arial Narrow"/>
              </w:rPr>
              <w:t>février à juillet</w:t>
            </w:r>
            <w:r w:rsidR="007B3B90">
              <w:rPr>
                <w:rFonts w:ascii="Arial Narrow" w:hAnsi="Arial Narrow"/>
              </w:rPr>
              <w:t xml:space="preserve"> 2018</w:t>
            </w:r>
          </w:p>
          <w:p w14:paraId="2B66ABFA" w14:textId="77777777" w:rsidR="006F7261" w:rsidRPr="00F41D37" w:rsidRDefault="006F7261" w:rsidP="00BF7DC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717E" w:rsidRPr="00F41D37" w14:paraId="2B356E8C" w14:textId="77777777" w:rsidTr="009F38B3">
        <w:tc>
          <w:tcPr>
            <w:tcW w:w="2093" w:type="dxa"/>
          </w:tcPr>
          <w:p w14:paraId="64F28890" w14:textId="77777777" w:rsidR="006F7261" w:rsidRPr="00BF7DCE" w:rsidRDefault="00FB4C5D" w:rsidP="00F41D3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CO-</w:t>
            </w:r>
            <w:proofErr w:type="gramStart"/>
            <w:r w:rsidR="006F7261" w:rsidRPr="00F41D37">
              <w:rPr>
                <w:rFonts w:ascii="Arial Narrow" w:hAnsi="Arial Narrow"/>
                <w:b/>
              </w:rPr>
              <w:t>ENCADREMENT</w:t>
            </w:r>
            <w:proofErr w:type="gramEnd"/>
            <w:r w:rsidR="00BF7DCE">
              <w:rPr>
                <w:rFonts w:ascii="Arial Narrow" w:hAnsi="Arial Narrow"/>
                <w:b/>
              </w:rPr>
              <w:br/>
            </w:r>
            <w:r w:rsidR="00BF7DCE" w:rsidRPr="00F41D37">
              <w:rPr>
                <w:rFonts w:ascii="Arial Narrow" w:hAnsi="Arial Narrow"/>
                <w:sz w:val="18"/>
                <w:szCs w:val="18"/>
              </w:rPr>
              <w:t>(</w:t>
            </w:r>
            <w:r w:rsidR="00BF7DCE">
              <w:rPr>
                <w:rFonts w:ascii="Arial Narrow" w:hAnsi="Arial Narrow"/>
                <w:sz w:val="18"/>
                <w:szCs w:val="18"/>
              </w:rPr>
              <w:t>pour les stages réalisés dans le cadre de la convention IRD-UNICEF, indiquer ici le nom du « référent » de l’IRD</w:t>
            </w:r>
            <w:r w:rsidR="00BF7DCE" w:rsidRPr="00F41D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F7DCE">
              <w:rPr>
                <w:rFonts w:ascii="Arial Narrow" w:hAnsi="Arial Narrow"/>
                <w:sz w:val="18"/>
                <w:szCs w:val="18"/>
              </w:rPr>
              <w:t xml:space="preserve">pour ce </w:t>
            </w:r>
            <w:r w:rsidR="00BF7DCE" w:rsidRPr="00F41D37">
              <w:rPr>
                <w:rFonts w:ascii="Arial Narrow" w:hAnsi="Arial Narrow"/>
                <w:sz w:val="18"/>
                <w:szCs w:val="18"/>
              </w:rPr>
              <w:t xml:space="preserve">stage)  </w:t>
            </w:r>
          </w:p>
        </w:tc>
        <w:tc>
          <w:tcPr>
            <w:tcW w:w="7119" w:type="dxa"/>
          </w:tcPr>
          <w:p w14:paraId="476DE091" w14:textId="77777777" w:rsidR="00215AC6" w:rsidRDefault="00215AC6" w:rsidP="00F41D3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Mathilde </w:t>
            </w:r>
            <w:proofErr w:type="spellStart"/>
            <w:r>
              <w:rPr>
                <w:rFonts w:ascii="Arial Narrow" w:hAnsi="Arial Narrow"/>
              </w:rPr>
              <w:t>Savy</w:t>
            </w:r>
            <w:proofErr w:type="spellEnd"/>
            <w:r w:rsidR="00EC292B">
              <w:rPr>
                <w:rFonts w:ascii="Arial Narrow" w:hAnsi="Arial Narrow"/>
              </w:rPr>
              <w:t xml:space="preserve"> (chargée de recherche)</w:t>
            </w:r>
          </w:p>
          <w:p w14:paraId="5D4CF5DD" w14:textId="77777777" w:rsidR="00D7445D" w:rsidRPr="00FB4C5D" w:rsidRDefault="0095648B" w:rsidP="00F41D37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Alissia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Lourme</w:t>
            </w:r>
            <w:proofErr w:type="spellEnd"/>
            <w:r>
              <w:rPr>
                <w:rFonts w:ascii="Arial Narrow" w:hAnsi="Arial Narrow"/>
              </w:rPr>
              <w:t>-Ruiz</w:t>
            </w:r>
            <w:r w:rsidR="007B3B90">
              <w:rPr>
                <w:rFonts w:ascii="Arial Narrow" w:hAnsi="Arial Narrow"/>
              </w:rPr>
              <w:t xml:space="preserve"> (post-doctorante)</w:t>
            </w:r>
          </w:p>
          <w:p w14:paraId="6C80FB4B" w14:textId="77777777" w:rsidR="00970488" w:rsidRPr="00FB4C5D" w:rsidRDefault="00970488" w:rsidP="00BF7DC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717E" w:rsidRPr="00F41D37" w14:paraId="28A7F3F0" w14:textId="77777777" w:rsidTr="009F38B3">
        <w:tc>
          <w:tcPr>
            <w:tcW w:w="2093" w:type="dxa"/>
          </w:tcPr>
          <w:p w14:paraId="3BDEC5E7" w14:textId="77777777" w:rsidR="006F7261" w:rsidRPr="0095648B" w:rsidRDefault="006F7261" w:rsidP="00F41D3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5648B">
              <w:rPr>
                <w:rFonts w:ascii="Arial Narrow" w:hAnsi="Arial Narrow"/>
                <w:b/>
              </w:rPr>
              <w:t>CONDITIONS MATERIELLES</w:t>
            </w:r>
          </w:p>
          <w:p w14:paraId="6C5B0EF9" w14:textId="77777777" w:rsidR="00E9717E" w:rsidRPr="0095648B" w:rsidRDefault="00E9717E" w:rsidP="00F41D3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5648B">
              <w:rPr>
                <w:rFonts w:ascii="Arial Narrow" w:hAnsi="Arial Narrow"/>
                <w:sz w:val="18"/>
                <w:szCs w:val="18"/>
              </w:rPr>
              <w:t xml:space="preserve">(gratifications, voyage, logement, autres éléments pris en charge...)  </w:t>
            </w:r>
          </w:p>
        </w:tc>
        <w:tc>
          <w:tcPr>
            <w:tcW w:w="7119" w:type="dxa"/>
          </w:tcPr>
          <w:p w14:paraId="7C5A6169" w14:textId="77777777" w:rsidR="006F7261" w:rsidRPr="0095648B" w:rsidRDefault="006F7261" w:rsidP="00F41D37">
            <w:pPr>
              <w:spacing w:after="0" w:line="240" w:lineRule="auto"/>
              <w:rPr>
                <w:rFonts w:ascii="Arial Narrow" w:hAnsi="Arial Narrow"/>
              </w:rPr>
            </w:pPr>
          </w:p>
          <w:p w14:paraId="3257FC32" w14:textId="77777777" w:rsidR="006F7261" w:rsidRPr="0095648B" w:rsidRDefault="00922A56" w:rsidP="00922A5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  <w:r w:rsidRPr="0095648B">
              <w:rPr>
                <w:rFonts w:ascii="Arial Narrow" w:hAnsi="Arial Narrow"/>
              </w:rPr>
              <w:t>Gratifications</w:t>
            </w:r>
            <w:r w:rsidR="00AD4EF3" w:rsidRPr="0095648B">
              <w:rPr>
                <w:rFonts w:ascii="Arial Narrow" w:hAnsi="Arial Narrow"/>
              </w:rPr>
              <w:t xml:space="preserve"> légales</w:t>
            </w:r>
          </w:p>
          <w:p w14:paraId="7472D829" w14:textId="77777777" w:rsidR="00922A56" w:rsidRPr="0095648B" w:rsidRDefault="00922A56" w:rsidP="00922A5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  <w:r w:rsidRPr="0095648B">
              <w:rPr>
                <w:rFonts w:ascii="Arial Narrow" w:hAnsi="Arial Narrow"/>
              </w:rPr>
              <w:t>Voyage</w:t>
            </w:r>
            <w:r w:rsidR="006D7555" w:rsidRPr="0095648B">
              <w:rPr>
                <w:rFonts w:ascii="Arial Narrow" w:hAnsi="Arial Narrow"/>
              </w:rPr>
              <w:t xml:space="preserve"> en avion</w:t>
            </w:r>
            <w:r w:rsidRPr="0095648B">
              <w:rPr>
                <w:rFonts w:ascii="Arial Narrow" w:hAnsi="Arial Narrow"/>
              </w:rPr>
              <w:t xml:space="preserve"> jusqu’à </w:t>
            </w:r>
            <w:r w:rsidR="0069367D">
              <w:rPr>
                <w:rFonts w:ascii="Arial Narrow" w:hAnsi="Arial Narrow"/>
              </w:rPr>
              <w:t xml:space="preserve">Ouagadougou puis </w:t>
            </w:r>
            <w:r w:rsidR="0095648B" w:rsidRPr="0095648B">
              <w:rPr>
                <w:rFonts w:ascii="Arial Narrow" w:hAnsi="Arial Narrow"/>
              </w:rPr>
              <w:t>Bobo-Dioulasso</w:t>
            </w:r>
          </w:p>
          <w:p w14:paraId="74DBA077" w14:textId="77777777" w:rsidR="006F7261" w:rsidRPr="0095648B" w:rsidRDefault="006F7261" w:rsidP="00F41D3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717E" w:rsidRPr="00F41D37" w14:paraId="65C75791" w14:textId="77777777" w:rsidTr="009F38B3">
        <w:tc>
          <w:tcPr>
            <w:tcW w:w="2093" w:type="dxa"/>
          </w:tcPr>
          <w:p w14:paraId="4E45F7A8" w14:textId="77777777" w:rsidR="00C2054D" w:rsidRPr="00BF7DCE" w:rsidRDefault="006F7261" w:rsidP="00EF149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D37">
              <w:rPr>
                <w:rFonts w:ascii="Arial Narrow" w:hAnsi="Arial Narrow"/>
                <w:b/>
              </w:rPr>
              <w:t>CO</w:t>
            </w:r>
            <w:r w:rsidR="00EF1494">
              <w:rPr>
                <w:rFonts w:ascii="Arial Narrow" w:hAnsi="Arial Narrow"/>
                <w:b/>
              </w:rPr>
              <w:t>MPETENCE</w:t>
            </w:r>
            <w:r w:rsidRPr="00F41D37">
              <w:rPr>
                <w:rFonts w:ascii="Arial Narrow" w:hAnsi="Arial Narrow"/>
                <w:b/>
              </w:rPr>
              <w:t xml:space="preserve">S </w:t>
            </w:r>
            <w:r w:rsidR="00EF1494">
              <w:rPr>
                <w:rFonts w:ascii="Arial Narrow" w:hAnsi="Arial Narrow"/>
                <w:b/>
              </w:rPr>
              <w:t>PARTICULIERES SOUHAITE</w:t>
            </w:r>
            <w:r w:rsidRPr="00F41D37">
              <w:rPr>
                <w:rFonts w:ascii="Arial Narrow" w:hAnsi="Arial Narrow"/>
                <w:b/>
              </w:rPr>
              <w:t>ES</w:t>
            </w:r>
          </w:p>
        </w:tc>
        <w:tc>
          <w:tcPr>
            <w:tcW w:w="7119" w:type="dxa"/>
          </w:tcPr>
          <w:p w14:paraId="6D3ACE15" w14:textId="77777777" w:rsidR="00813D11" w:rsidRDefault="00813D11" w:rsidP="00526B5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Bonnes capacités d’organisation </w:t>
            </w:r>
          </w:p>
          <w:p w14:paraId="0400E49C" w14:textId="77777777" w:rsidR="00D7445D" w:rsidRDefault="00D7445D" w:rsidP="00526B5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Capacités d’adaptation </w:t>
            </w:r>
            <w:proofErr w:type="spellStart"/>
            <w:r>
              <w:rPr>
                <w:rFonts w:ascii="Arial Narrow" w:hAnsi="Arial Narrow"/>
              </w:rPr>
              <w:t>inter-culturelle</w:t>
            </w:r>
            <w:proofErr w:type="spellEnd"/>
          </w:p>
          <w:p w14:paraId="314ED438" w14:textId="77777777" w:rsidR="001B4566" w:rsidRDefault="00D7445D" w:rsidP="00526B5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Communication et </w:t>
            </w:r>
            <w:r w:rsidR="001B4566">
              <w:rPr>
                <w:rFonts w:ascii="Arial Narrow" w:hAnsi="Arial Narrow"/>
              </w:rPr>
              <w:t>bon contact relationnel</w:t>
            </w:r>
          </w:p>
          <w:p w14:paraId="38302DE1" w14:textId="77777777" w:rsidR="00D7445D" w:rsidRDefault="001B4566" w:rsidP="00526B5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Travail en </w:t>
            </w:r>
            <w:r w:rsidR="005F5E06">
              <w:rPr>
                <w:rFonts w:ascii="Arial Narrow" w:hAnsi="Arial Narrow"/>
              </w:rPr>
              <w:t>autonomie</w:t>
            </w:r>
          </w:p>
          <w:p w14:paraId="2B5CD9CC" w14:textId="77777777" w:rsidR="00F26F9B" w:rsidRDefault="00F26F9B" w:rsidP="00526B5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Volonté de faire du terrain</w:t>
            </w:r>
          </w:p>
          <w:p w14:paraId="241C1E69" w14:textId="77777777" w:rsidR="006F7261" w:rsidRPr="00F41D37" w:rsidRDefault="006F7261" w:rsidP="0095648B">
            <w:pPr>
              <w:pStyle w:val="Paragraphedeliste"/>
              <w:spacing w:after="0" w:line="240" w:lineRule="auto"/>
              <w:ind w:left="317"/>
              <w:rPr>
                <w:rFonts w:ascii="Arial Narrow" w:hAnsi="Arial Narrow"/>
              </w:rPr>
            </w:pPr>
          </w:p>
        </w:tc>
      </w:tr>
      <w:tr w:rsidR="00E9717E" w:rsidRPr="00F41D37" w14:paraId="22CE9477" w14:textId="77777777" w:rsidTr="009F38B3">
        <w:tc>
          <w:tcPr>
            <w:tcW w:w="2093" w:type="dxa"/>
          </w:tcPr>
          <w:p w14:paraId="2B774313" w14:textId="77777777" w:rsidR="006F7261" w:rsidRDefault="006F7261" w:rsidP="00F41D3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D37">
              <w:rPr>
                <w:rFonts w:ascii="Arial Narrow" w:hAnsi="Arial Narrow"/>
                <w:b/>
              </w:rPr>
              <w:t>CALENDRIER APPROXIMATIF</w:t>
            </w:r>
          </w:p>
          <w:p w14:paraId="1954EAE0" w14:textId="77777777" w:rsidR="00C2054D" w:rsidRPr="00BF7DCE" w:rsidRDefault="00C2054D" w:rsidP="00F41D3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41D37">
              <w:rPr>
                <w:rFonts w:ascii="Arial Narrow" w:hAnsi="Arial Narrow"/>
                <w:sz w:val="18"/>
                <w:szCs w:val="18"/>
              </w:rPr>
              <w:t xml:space="preserve">(étapes du stage, incluant la période de rédaction du mémoire académique)  </w:t>
            </w:r>
          </w:p>
        </w:tc>
        <w:tc>
          <w:tcPr>
            <w:tcW w:w="7119" w:type="dxa"/>
          </w:tcPr>
          <w:p w14:paraId="69C344FA" w14:textId="79ADA03C" w:rsidR="006F7261" w:rsidRPr="00857762" w:rsidRDefault="00244901" w:rsidP="00F41D3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95648B">
              <w:rPr>
                <w:rFonts w:ascii="Arial Narrow" w:hAnsi="Arial Narrow"/>
              </w:rPr>
              <w:t xml:space="preserve"> </w:t>
            </w:r>
            <w:r w:rsidR="00526B54" w:rsidRPr="00857762">
              <w:rPr>
                <w:rFonts w:ascii="Arial Narrow" w:hAnsi="Arial Narrow"/>
              </w:rPr>
              <w:t>mois</w:t>
            </w:r>
            <w:r w:rsidR="00646844">
              <w:rPr>
                <w:rFonts w:ascii="Arial Narrow" w:hAnsi="Arial Narrow"/>
              </w:rPr>
              <w:t xml:space="preserve"> (</w:t>
            </w:r>
            <w:r w:rsidR="0095648B">
              <w:rPr>
                <w:rFonts w:ascii="Arial Narrow" w:hAnsi="Arial Narrow"/>
              </w:rPr>
              <w:t xml:space="preserve">donc les </w:t>
            </w:r>
            <w:r>
              <w:rPr>
                <w:rFonts w:ascii="Arial Narrow" w:hAnsi="Arial Narrow"/>
              </w:rPr>
              <w:t>4</w:t>
            </w:r>
            <w:r w:rsidR="0095648B">
              <w:rPr>
                <w:rFonts w:ascii="Arial Narrow" w:hAnsi="Arial Narrow"/>
              </w:rPr>
              <w:t xml:space="preserve"> premiers mois au Burkina Faso</w:t>
            </w:r>
            <w:r w:rsidR="00646844">
              <w:rPr>
                <w:rFonts w:ascii="Arial Narrow" w:hAnsi="Arial Narrow"/>
              </w:rPr>
              <w:t>)</w:t>
            </w:r>
            <w:r w:rsidR="00526B54" w:rsidRPr="00857762">
              <w:rPr>
                <w:rFonts w:ascii="Arial Narrow" w:hAnsi="Arial Narrow"/>
              </w:rPr>
              <w:t>:</w:t>
            </w:r>
          </w:p>
          <w:p w14:paraId="653BC8C5" w14:textId="5C2C779E" w:rsidR="004D7D15" w:rsidRDefault="004D7D15" w:rsidP="00526B5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Février : </w:t>
            </w:r>
            <w:r w:rsidR="00244901">
              <w:rPr>
                <w:rFonts w:ascii="Arial Narrow" w:hAnsi="Arial Narrow"/>
              </w:rPr>
              <w:t xml:space="preserve">préparation, </w:t>
            </w:r>
            <w:r>
              <w:rPr>
                <w:rFonts w:ascii="Arial Narrow" w:hAnsi="Arial Narrow"/>
              </w:rPr>
              <w:t>mise en place et supervision de l’enquête trimestrielle</w:t>
            </w:r>
          </w:p>
          <w:p w14:paraId="419218CB" w14:textId="63064358" w:rsidR="00E143AD" w:rsidRDefault="004D7D15" w:rsidP="00F531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Mars-</w:t>
            </w:r>
            <w:r w:rsidR="00244901">
              <w:rPr>
                <w:rFonts w:ascii="Arial Narrow" w:hAnsi="Arial Narrow"/>
              </w:rPr>
              <w:t>Avril</w:t>
            </w:r>
            <w:r w:rsidR="00E143AD">
              <w:rPr>
                <w:rFonts w:ascii="Arial Narrow" w:hAnsi="Arial Narrow"/>
              </w:rPr>
              <w:t xml:space="preserve"> : Aide à la supervision des enquêtes mensuelles </w:t>
            </w:r>
          </w:p>
          <w:p w14:paraId="1CCDEB74" w14:textId="2D8C748B" w:rsidR="006F7261" w:rsidRPr="00BE147A" w:rsidRDefault="00244901" w:rsidP="00257F4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Juin-Juillet</w:t>
            </w:r>
            <w:r w:rsidR="0033359C">
              <w:rPr>
                <w:rFonts w:ascii="Arial Narrow" w:hAnsi="Arial Narrow"/>
              </w:rPr>
              <w:t xml:space="preserve"> : </w:t>
            </w:r>
            <w:r w:rsidR="00257F48">
              <w:rPr>
                <w:rFonts w:ascii="Arial Narrow" w:hAnsi="Arial Narrow"/>
              </w:rPr>
              <w:t xml:space="preserve">analyses des données et </w:t>
            </w:r>
            <w:r w:rsidR="0033359C">
              <w:rPr>
                <w:rFonts w:ascii="Arial Narrow" w:hAnsi="Arial Narrow"/>
              </w:rPr>
              <w:t xml:space="preserve">rédaction du </w:t>
            </w:r>
            <w:r w:rsidR="00257F48">
              <w:rPr>
                <w:rFonts w:ascii="Arial Narrow" w:hAnsi="Arial Narrow"/>
              </w:rPr>
              <w:t xml:space="preserve">mémoire </w:t>
            </w:r>
          </w:p>
        </w:tc>
      </w:tr>
      <w:tr w:rsidR="00E9717E" w:rsidRPr="00F41D37" w14:paraId="474B0684" w14:textId="77777777" w:rsidTr="009F38B3">
        <w:tc>
          <w:tcPr>
            <w:tcW w:w="2093" w:type="dxa"/>
          </w:tcPr>
          <w:p w14:paraId="6A224C1B" w14:textId="77777777" w:rsidR="006F7261" w:rsidRPr="00F41D37" w:rsidRDefault="00331A2C" w:rsidP="00F41D37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CONTACT(S)</w:t>
            </w:r>
          </w:p>
        </w:tc>
        <w:tc>
          <w:tcPr>
            <w:tcW w:w="7119" w:type="dxa"/>
          </w:tcPr>
          <w:p w14:paraId="40CE8E76" w14:textId="77777777" w:rsidR="00215AC6" w:rsidRDefault="00AA23C0" w:rsidP="00215AC6">
            <w:pPr>
              <w:spacing w:after="0" w:line="240" w:lineRule="auto"/>
            </w:pPr>
            <w:hyperlink r:id="rId6" w:history="1">
              <w:r w:rsidR="00215AC6" w:rsidRPr="00703B0E">
                <w:rPr>
                  <w:rStyle w:val="Lienhypertexte"/>
                  <w:rFonts w:ascii="Arial Narrow" w:hAnsi="Arial Narrow"/>
                </w:rPr>
                <w:t>mathilde.savy@ird.fr</w:t>
              </w:r>
            </w:hyperlink>
          </w:p>
          <w:p w14:paraId="4F3C18DC" w14:textId="77777777" w:rsidR="00773BFB" w:rsidRDefault="00AA23C0" w:rsidP="00773BFB">
            <w:pPr>
              <w:spacing w:after="0" w:line="240" w:lineRule="auto"/>
              <w:rPr>
                <w:rFonts w:ascii="Arial Narrow" w:hAnsi="Arial Narrow"/>
              </w:rPr>
            </w:pPr>
            <w:hyperlink r:id="rId7" w:history="1">
              <w:r w:rsidR="0095648B" w:rsidRPr="003822B4">
                <w:rPr>
                  <w:rStyle w:val="Lienhypertexte"/>
                  <w:rFonts w:ascii="Arial Narrow" w:hAnsi="Arial Narrow"/>
                </w:rPr>
                <w:t>alissia.lourme-ruiz@ird.fr</w:t>
              </w:r>
            </w:hyperlink>
          </w:p>
          <w:p w14:paraId="4F92A183" w14:textId="77777777" w:rsidR="0095648B" w:rsidRPr="00F41D37" w:rsidRDefault="0095648B" w:rsidP="00773BF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445CD52" w14:textId="77777777" w:rsidR="00497404" w:rsidRDefault="00497404" w:rsidP="00BF7DCE">
      <w:pPr>
        <w:rPr>
          <w:rFonts w:ascii="Arial Narrow" w:hAnsi="Arial Narrow"/>
        </w:rPr>
      </w:pPr>
    </w:p>
    <w:sectPr w:rsidR="00497404" w:rsidSect="00CD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899"/>
    <w:multiLevelType w:val="hybridMultilevel"/>
    <w:tmpl w:val="22349A2C"/>
    <w:lvl w:ilvl="0" w:tplc="1CCC1E2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F52BE"/>
    <w:multiLevelType w:val="hybridMultilevel"/>
    <w:tmpl w:val="FE300D1C"/>
    <w:lvl w:ilvl="0" w:tplc="512ED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AC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2F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C9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0C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4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E9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8A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C8326D"/>
    <w:multiLevelType w:val="hybridMultilevel"/>
    <w:tmpl w:val="16BC76C8"/>
    <w:lvl w:ilvl="0" w:tplc="50403F76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713B1E"/>
    <w:multiLevelType w:val="hybridMultilevel"/>
    <w:tmpl w:val="3AAC5BCA"/>
    <w:lvl w:ilvl="0" w:tplc="66121C7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B5784"/>
    <w:multiLevelType w:val="hybridMultilevel"/>
    <w:tmpl w:val="E3E097E2"/>
    <w:lvl w:ilvl="0" w:tplc="1786D938">
      <w:start w:val="1"/>
      <w:numFmt w:val="decimal"/>
      <w:lvlText w:val="%1-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984"/>
    <w:multiLevelType w:val="hybridMultilevel"/>
    <w:tmpl w:val="C82CD940"/>
    <w:lvl w:ilvl="0" w:tplc="71BE035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E5EB8"/>
    <w:multiLevelType w:val="hybridMultilevel"/>
    <w:tmpl w:val="21368308"/>
    <w:lvl w:ilvl="0" w:tplc="374E10A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04"/>
    <w:rsid w:val="00050DA1"/>
    <w:rsid w:val="00060413"/>
    <w:rsid w:val="00092937"/>
    <w:rsid w:val="000C4B6A"/>
    <w:rsid w:val="000E7950"/>
    <w:rsid w:val="001146AA"/>
    <w:rsid w:val="00115EEF"/>
    <w:rsid w:val="0013419F"/>
    <w:rsid w:val="00134658"/>
    <w:rsid w:val="001773A1"/>
    <w:rsid w:val="001A39F3"/>
    <w:rsid w:val="001B4566"/>
    <w:rsid w:val="001F2BB7"/>
    <w:rsid w:val="00215AC6"/>
    <w:rsid w:val="00216F66"/>
    <w:rsid w:val="00225E19"/>
    <w:rsid w:val="00244901"/>
    <w:rsid w:val="00254AEF"/>
    <w:rsid w:val="00257F48"/>
    <w:rsid w:val="00270C46"/>
    <w:rsid w:val="00272C63"/>
    <w:rsid w:val="002A3269"/>
    <w:rsid w:val="002C0EF1"/>
    <w:rsid w:val="002C417A"/>
    <w:rsid w:val="002D0287"/>
    <w:rsid w:val="002E2B65"/>
    <w:rsid w:val="002F7ED7"/>
    <w:rsid w:val="0030587F"/>
    <w:rsid w:val="00331A2C"/>
    <w:rsid w:val="0033359C"/>
    <w:rsid w:val="00347125"/>
    <w:rsid w:val="003560C2"/>
    <w:rsid w:val="003718BF"/>
    <w:rsid w:val="003731B7"/>
    <w:rsid w:val="00373F3C"/>
    <w:rsid w:val="003A1C86"/>
    <w:rsid w:val="003B5628"/>
    <w:rsid w:val="003B69D0"/>
    <w:rsid w:val="003C1B0D"/>
    <w:rsid w:val="00497404"/>
    <w:rsid w:val="004A443B"/>
    <w:rsid w:val="004C4159"/>
    <w:rsid w:val="004C5082"/>
    <w:rsid w:val="004D7D15"/>
    <w:rsid w:val="00514D94"/>
    <w:rsid w:val="00526B54"/>
    <w:rsid w:val="005A6491"/>
    <w:rsid w:val="005C60F0"/>
    <w:rsid w:val="005E53C4"/>
    <w:rsid w:val="005F5E06"/>
    <w:rsid w:val="0060064B"/>
    <w:rsid w:val="00633514"/>
    <w:rsid w:val="00646844"/>
    <w:rsid w:val="00674B26"/>
    <w:rsid w:val="0067751B"/>
    <w:rsid w:val="0069367D"/>
    <w:rsid w:val="00697622"/>
    <w:rsid w:val="006D7555"/>
    <w:rsid w:val="006F0334"/>
    <w:rsid w:val="006F5666"/>
    <w:rsid w:val="006F7261"/>
    <w:rsid w:val="00705B83"/>
    <w:rsid w:val="007107F3"/>
    <w:rsid w:val="00727544"/>
    <w:rsid w:val="00730EBF"/>
    <w:rsid w:val="00773BFB"/>
    <w:rsid w:val="00793CAA"/>
    <w:rsid w:val="007A5368"/>
    <w:rsid w:val="007B3B90"/>
    <w:rsid w:val="007B6149"/>
    <w:rsid w:val="007B7BBD"/>
    <w:rsid w:val="00813D11"/>
    <w:rsid w:val="0081480B"/>
    <w:rsid w:val="00823C39"/>
    <w:rsid w:val="00834EC0"/>
    <w:rsid w:val="00845C75"/>
    <w:rsid w:val="00857762"/>
    <w:rsid w:val="0086522F"/>
    <w:rsid w:val="00870DB4"/>
    <w:rsid w:val="008942DE"/>
    <w:rsid w:val="008A5212"/>
    <w:rsid w:val="008D389D"/>
    <w:rsid w:val="008D7487"/>
    <w:rsid w:val="008D7B0D"/>
    <w:rsid w:val="00922A56"/>
    <w:rsid w:val="0095648B"/>
    <w:rsid w:val="00956527"/>
    <w:rsid w:val="00962A1A"/>
    <w:rsid w:val="00970488"/>
    <w:rsid w:val="009A13BC"/>
    <w:rsid w:val="009C6E98"/>
    <w:rsid w:val="009F38B3"/>
    <w:rsid w:val="00A12182"/>
    <w:rsid w:val="00A24409"/>
    <w:rsid w:val="00A63FCE"/>
    <w:rsid w:val="00A7632B"/>
    <w:rsid w:val="00A84D20"/>
    <w:rsid w:val="00AA23C0"/>
    <w:rsid w:val="00AD4EF3"/>
    <w:rsid w:val="00B42117"/>
    <w:rsid w:val="00B56115"/>
    <w:rsid w:val="00BA0719"/>
    <w:rsid w:val="00BA4F1E"/>
    <w:rsid w:val="00BE147A"/>
    <w:rsid w:val="00BF7DCE"/>
    <w:rsid w:val="00C01C9A"/>
    <w:rsid w:val="00C2054D"/>
    <w:rsid w:val="00C510FC"/>
    <w:rsid w:val="00C74502"/>
    <w:rsid w:val="00CD442E"/>
    <w:rsid w:val="00CF3FE1"/>
    <w:rsid w:val="00D0501F"/>
    <w:rsid w:val="00D266EB"/>
    <w:rsid w:val="00D47479"/>
    <w:rsid w:val="00D52D20"/>
    <w:rsid w:val="00D659C7"/>
    <w:rsid w:val="00D7445D"/>
    <w:rsid w:val="00D95680"/>
    <w:rsid w:val="00DA76DC"/>
    <w:rsid w:val="00DB0686"/>
    <w:rsid w:val="00E02102"/>
    <w:rsid w:val="00E03075"/>
    <w:rsid w:val="00E05E6F"/>
    <w:rsid w:val="00E143AD"/>
    <w:rsid w:val="00E35AF7"/>
    <w:rsid w:val="00E4323D"/>
    <w:rsid w:val="00E61219"/>
    <w:rsid w:val="00E9717E"/>
    <w:rsid w:val="00EA0A94"/>
    <w:rsid w:val="00EC292B"/>
    <w:rsid w:val="00EF1494"/>
    <w:rsid w:val="00EF3850"/>
    <w:rsid w:val="00F12250"/>
    <w:rsid w:val="00F26F9B"/>
    <w:rsid w:val="00F30648"/>
    <w:rsid w:val="00F37C56"/>
    <w:rsid w:val="00F41D37"/>
    <w:rsid w:val="00F44EDD"/>
    <w:rsid w:val="00F46986"/>
    <w:rsid w:val="00F53121"/>
    <w:rsid w:val="00F53492"/>
    <w:rsid w:val="00F96BDE"/>
    <w:rsid w:val="00F975E9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2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2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BA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225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E9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D52D20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526B54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93C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C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CA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C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CAA"/>
    <w:rPr>
      <w:b/>
      <w:bCs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A4F1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Policepardfaut"/>
    <w:rsid w:val="00BA4F1E"/>
  </w:style>
  <w:style w:type="character" w:styleId="Emphaseple">
    <w:name w:val="Subtle Emphasis"/>
    <w:rsid w:val="007B7BBD"/>
    <w:rPr>
      <w:smallCaps/>
      <w:strike w:val="0"/>
      <w:dstrike w:val="0"/>
      <w:color w:val="5A5A5A"/>
      <w:position w:val="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2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BA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225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E9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D52D20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526B54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93C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C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CA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C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CAA"/>
    <w:rPr>
      <w:b/>
      <w:bCs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A4F1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Policepardfaut"/>
    <w:rsid w:val="00BA4F1E"/>
  </w:style>
  <w:style w:type="character" w:styleId="Emphaseple">
    <w:name w:val="Subtle Emphasis"/>
    <w:rsid w:val="007B7BBD"/>
    <w:rPr>
      <w:smallCaps/>
      <w:strike w:val="0"/>
      <w:dstrike w:val="0"/>
      <w:color w:val="5A5A5A"/>
      <w:position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ssia.lourme-ruiz@ir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ilde.savy@ird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4951</CharactersWithSpaces>
  <SharedDoc>false</SharedDoc>
  <HLinks>
    <vt:vector size="18" baseType="variant">
      <vt:variant>
        <vt:i4>3866713</vt:i4>
      </vt:variant>
      <vt:variant>
        <vt:i4>6</vt:i4>
      </vt:variant>
      <vt:variant>
        <vt:i4>0</vt:i4>
      </vt:variant>
      <vt:variant>
        <vt:i4>5</vt:i4>
      </vt:variant>
      <vt:variant>
        <vt:lpwstr>mailto:edwige.landais@ird.fr</vt:lpwstr>
      </vt:variant>
      <vt:variant>
        <vt:lpwstr/>
      </vt:variant>
      <vt:variant>
        <vt:i4>4194424</vt:i4>
      </vt:variant>
      <vt:variant>
        <vt:i4>3</vt:i4>
      </vt:variant>
      <vt:variant>
        <vt:i4>0</vt:i4>
      </vt:variant>
      <vt:variant>
        <vt:i4>5</vt:i4>
      </vt:variant>
      <vt:variant>
        <vt:lpwstr>mailto:sabrina.eymard-duvernay@ird.fr</vt:lpwstr>
      </vt:variant>
      <vt:variant>
        <vt:lpwstr/>
      </vt:variant>
      <vt:variant>
        <vt:i4>6029370</vt:i4>
      </vt:variant>
      <vt:variant>
        <vt:i4>0</vt:i4>
      </vt:variant>
      <vt:variant>
        <vt:i4>0</vt:i4>
      </vt:variant>
      <vt:variant>
        <vt:i4>5</vt:i4>
      </vt:variant>
      <vt:variant>
        <vt:lpwstr>mailto:amandine.cournil@ird.fr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Martin-Prével</dc:creator>
  <cp:lastModifiedBy>cabantous</cp:lastModifiedBy>
  <cp:revision>2</cp:revision>
  <cp:lastPrinted>2012-10-26T07:26:00Z</cp:lastPrinted>
  <dcterms:created xsi:type="dcterms:W3CDTF">2018-01-17T13:13:00Z</dcterms:created>
  <dcterms:modified xsi:type="dcterms:W3CDTF">2018-01-17T13:13:00Z</dcterms:modified>
</cp:coreProperties>
</file>